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1B2271" w14:paraId="6C9A7D19" w14:textId="77777777">
        <w:tc>
          <w:tcPr>
            <w:tcW w:w="4508" w:type="dxa"/>
          </w:tcPr>
          <w:p w14:paraId="652051F0" w14:textId="77777777" w:rsidR="001B2271" w:rsidRDefault="001B2271" w:rsidP="001B2271">
            <w:r>
              <w:t>Date</w:t>
            </w:r>
          </w:p>
        </w:tc>
        <w:tc>
          <w:tcPr>
            <w:tcW w:w="4508" w:type="dxa"/>
          </w:tcPr>
          <w:p w14:paraId="23F44226" w14:textId="2F964365" w:rsidR="001B2271" w:rsidRDefault="001B2271" w:rsidP="001B2271">
            <w:r>
              <w:rPr>
                <w:rFonts w:ascii="Arial" w:eastAsia="Arial" w:hAnsi="Arial" w:cs="Arial"/>
              </w:rPr>
              <w:t>19/05/2025 – 30/06/2025</w:t>
            </w:r>
          </w:p>
        </w:tc>
      </w:tr>
      <w:tr w:rsidR="001B2271" w14:paraId="189E08C9" w14:textId="77777777">
        <w:tc>
          <w:tcPr>
            <w:tcW w:w="4508" w:type="dxa"/>
          </w:tcPr>
          <w:p w14:paraId="7DBE2B5A" w14:textId="77777777" w:rsidR="001B2271" w:rsidRDefault="001B2271" w:rsidP="001B2271">
            <w:r>
              <w:t>Team ID</w:t>
            </w:r>
          </w:p>
        </w:tc>
        <w:tc>
          <w:tcPr>
            <w:tcW w:w="4508" w:type="dxa"/>
          </w:tcPr>
          <w:p w14:paraId="039224E5" w14:textId="32A44A17" w:rsidR="001B2271" w:rsidRDefault="001B2271" w:rsidP="001B2271">
            <w:r>
              <w:rPr>
                <w:rFonts w:ascii="Arial" w:eastAsia="Arial" w:hAnsi="Arial" w:cs="Arial"/>
              </w:rPr>
              <w:t>LTVIP2025TMID31711</w:t>
            </w:r>
          </w:p>
        </w:tc>
      </w:tr>
      <w:tr w:rsidR="001B2271" w14:paraId="7247E3F4" w14:textId="77777777">
        <w:tc>
          <w:tcPr>
            <w:tcW w:w="4508" w:type="dxa"/>
          </w:tcPr>
          <w:p w14:paraId="01C3C537" w14:textId="77777777" w:rsidR="001B2271" w:rsidRDefault="001B2271" w:rsidP="001B2271">
            <w:r>
              <w:t>Project Name</w:t>
            </w:r>
          </w:p>
        </w:tc>
        <w:tc>
          <w:tcPr>
            <w:tcW w:w="4508" w:type="dxa"/>
          </w:tcPr>
          <w:p w14:paraId="4E717950" w14:textId="63BB2A5F" w:rsidR="001B2271" w:rsidRDefault="001B2271" w:rsidP="001B2271">
            <w:proofErr w:type="spellStart"/>
            <w:r>
              <w:rPr>
                <w:rFonts w:ascii="Arial" w:eastAsia="Arial" w:hAnsi="Arial" w:cs="Arial"/>
              </w:rPr>
              <w:t>HealthAI</w:t>
            </w:r>
            <w:proofErr w:type="spellEnd"/>
            <w:r>
              <w:rPr>
                <w:rFonts w:ascii="Arial" w:eastAsia="Arial" w:hAnsi="Arial" w:cs="Arial"/>
              </w:rPr>
              <w:t xml:space="preserve">: Intelligent Healthcare Assistant Using IBM Granite  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92FAC7C" w14:textId="77777777" w:rsidR="001B2271" w:rsidRPr="001B2271" w:rsidRDefault="001B2271" w:rsidP="001B2271">
      <w:pPr>
        <w:spacing w:after="0" w:line="240" w:lineRule="auto"/>
        <w:rPr>
          <w:rFonts w:ascii="Arial" w:eastAsia="Arial" w:hAnsi="Arial" w:cs="Arial"/>
          <w:color w:val="00B0F0"/>
          <w:sz w:val="24"/>
          <w:szCs w:val="24"/>
        </w:rPr>
      </w:pPr>
      <w:r w:rsidRPr="001B2271">
        <w:rPr>
          <w:rFonts w:ascii="Arial" w:eastAsia="Arial" w:hAnsi="Arial" w:cs="Arial"/>
          <w:color w:val="00B0F0"/>
          <w:sz w:val="24"/>
          <w:szCs w:val="24"/>
        </w:rPr>
        <w:t>What is Solution Architecture?</w:t>
      </w:r>
    </w:p>
    <w:p w14:paraId="74F8EE50" w14:textId="77777777" w:rsidR="001B2271" w:rsidRPr="001B2271" w:rsidRDefault="001B2271" w:rsidP="001B2271">
      <w:p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Solution Architecture defines how a software solution addresses a specific business problem using the right technologies. In the case of </w:t>
      </w:r>
      <w:proofErr w:type="spellStart"/>
      <w:r w:rsidRPr="001B2271">
        <w:rPr>
          <w:rFonts w:ascii="Arial" w:eastAsia="Arial" w:hAnsi="Arial" w:cs="Arial"/>
          <w:color w:val="000000"/>
          <w:sz w:val="24"/>
          <w:szCs w:val="24"/>
        </w:rPr>
        <w:t>HealthAI</w:t>
      </w:r>
      <w:proofErr w:type="spellEnd"/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, the goal is to provide AI-powered medical assistance (symptom understanding, disease identification, and treatment suggestions) using IBM </w:t>
      </w:r>
      <w:proofErr w:type="spellStart"/>
      <w:r w:rsidRPr="001B2271">
        <w:rPr>
          <w:rFonts w:ascii="Arial" w:eastAsia="Arial" w:hAnsi="Arial" w:cs="Arial"/>
          <w:color w:val="000000"/>
          <w:sz w:val="24"/>
          <w:szCs w:val="24"/>
        </w:rPr>
        <w:t>Watsonx</w:t>
      </w:r>
      <w:proofErr w:type="spellEnd"/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, with </w:t>
      </w:r>
      <w:proofErr w:type="spellStart"/>
      <w:r w:rsidRPr="001B2271">
        <w:rPr>
          <w:rFonts w:ascii="Arial" w:eastAsia="Arial" w:hAnsi="Arial" w:cs="Arial"/>
          <w:color w:val="000000"/>
          <w:sz w:val="24"/>
          <w:szCs w:val="24"/>
        </w:rPr>
        <w:t>Streamlit</w:t>
      </w:r>
      <w:proofErr w:type="spellEnd"/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 as the front end and cloud infrastructure for deployment.</w:t>
      </w:r>
    </w:p>
    <w:p w14:paraId="0CDB5A3E" w14:textId="4E57DED6" w:rsidR="001B2271" w:rsidRPr="001B2271" w:rsidRDefault="001B2271" w:rsidP="001B2271">
      <w:p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621B4A5" w14:textId="77777777" w:rsidR="001B2271" w:rsidRPr="001B2271" w:rsidRDefault="001B2271" w:rsidP="001B2271">
      <w:pPr>
        <w:spacing w:after="0" w:line="240" w:lineRule="auto"/>
        <w:rPr>
          <w:rFonts w:ascii="Arial" w:eastAsia="Arial" w:hAnsi="Arial" w:cs="Arial"/>
          <w:color w:val="00B0F0"/>
          <w:sz w:val="24"/>
          <w:szCs w:val="24"/>
        </w:rPr>
      </w:pPr>
      <w:r w:rsidRPr="001B2271">
        <w:rPr>
          <w:rFonts w:ascii="Segoe UI Emoji" w:eastAsia="Arial" w:hAnsi="Segoe UI Emoji" w:cs="Segoe UI Emoji"/>
          <w:color w:val="00B0F0"/>
          <w:sz w:val="24"/>
          <w:szCs w:val="24"/>
        </w:rPr>
        <w:t>🎯</w:t>
      </w:r>
      <w:r w:rsidRPr="001B2271">
        <w:rPr>
          <w:rFonts w:ascii="Arial" w:eastAsia="Arial" w:hAnsi="Arial" w:cs="Arial"/>
          <w:color w:val="00B0F0"/>
          <w:sz w:val="24"/>
          <w:szCs w:val="24"/>
        </w:rPr>
        <w:t xml:space="preserve"> Goals of the Solution Architecture</w:t>
      </w:r>
    </w:p>
    <w:p w14:paraId="1E4A4C78" w14:textId="77777777" w:rsidR="001B2271" w:rsidRPr="001B2271" w:rsidRDefault="001B2271" w:rsidP="001B2271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>Solve the business problem:</w:t>
      </w:r>
    </w:p>
    <w:p w14:paraId="661BF9A7" w14:textId="236459C2" w:rsidR="001B2271" w:rsidRP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000000"/>
          <w:sz w:val="24"/>
          <w:szCs w:val="24"/>
        </w:rPr>
        <w:t>Help users get intelligent health suggestions without needing medical expertise.</w:t>
      </w:r>
    </w:p>
    <w:p w14:paraId="7556DA93" w14:textId="77777777" w:rsidR="001B2271" w:rsidRPr="001B2271" w:rsidRDefault="001B2271" w:rsidP="001B2271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 xml:space="preserve">Describe software </w:t>
      </w:r>
      <w:proofErr w:type="spellStart"/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>behavior</w:t>
      </w:r>
      <w:proofErr w:type="spellEnd"/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 xml:space="preserve">: </w:t>
      </w:r>
    </w:p>
    <w:p w14:paraId="5A456218" w14:textId="5BD429DD" w:rsidR="001B2271" w:rsidRP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000000"/>
          <w:sz w:val="24"/>
          <w:szCs w:val="24"/>
        </w:rPr>
        <w:t>Show how users, AI, APIs, and databases interact.</w:t>
      </w:r>
    </w:p>
    <w:p w14:paraId="0DCEBAB8" w14:textId="77777777" w:rsidR="001B2271" w:rsidRPr="001B2271" w:rsidRDefault="001B2271" w:rsidP="001B2271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 xml:space="preserve">Define features and development stages: </w:t>
      </w:r>
    </w:p>
    <w:p w14:paraId="32D1182C" w14:textId="200C2AB2" w:rsidR="001B2271" w:rsidRP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000000"/>
          <w:sz w:val="24"/>
          <w:szCs w:val="24"/>
        </w:rPr>
        <w:t>From profile input to AI response and analytics.</w:t>
      </w:r>
    </w:p>
    <w:p w14:paraId="31DA1B47" w14:textId="77777777" w:rsidR="001B2271" w:rsidRPr="001B2271" w:rsidRDefault="001B2271" w:rsidP="001B2271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70AD47" w:themeColor="accent6"/>
          <w:sz w:val="24"/>
          <w:szCs w:val="24"/>
        </w:rPr>
        <w:t xml:space="preserve">Specify technologies and flow: </w:t>
      </w:r>
    </w:p>
    <w:p w14:paraId="1A992794" w14:textId="4EDDE655" w:rsid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Clear backend-frontend interaction with IBM </w:t>
      </w:r>
      <w:proofErr w:type="spellStart"/>
      <w:r w:rsidRPr="001B2271">
        <w:rPr>
          <w:rFonts w:ascii="Arial" w:eastAsia="Arial" w:hAnsi="Arial" w:cs="Arial"/>
          <w:color w:val="000000"/>
          <w:sz w:val="24"/>
          <w:szCs w:val="24"/>
        </w:rPr>
        <w:t>Watsonx</w:t>
      </w:r>
      <w:proofErr w:type="spellEnd"/>
      <w:r w:rsidRPr="001B2271">
        <w:rPr>
          <w:rFonts w:ascii="Arial" w:eastAsia="Arial" w:hAnsi="Arial" w:cs="Arial"/>
          <w:color w:val="000000"/>
          <w:sz w:val="24"/>
          <w:szCs w:val="24"/>
        </w:rPr>
        <w:t xml:space="preserve"> on IBM Cloud.</w:t>
      </w:r>
    </w:p>
    <w:p w14:paraId="427C922A" w14:textId="77777777" w:rsid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550B7CFB" w14:textId="77777777" w:rsidR="001B2271" w:rsidRPr="001B2271" w:rsidRDefault="001B2271" w:rsidP="001B2271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28B6ACEE" w14:textId="77777777" w:rsidR="001B2271" w:rsidRDefault="001B2271" w:rsidP="001B2271">
      <w:pPr>
        <w:spacing w:after="0" w:line="240" w:lineRule="auto"/>
        <w:rPr>
          <w:b/>
          <w:bCs/>
          <w:sz w:val="28"/>
          <w:szCs w:val="28"/>
        </w:rPr>
      </w:pPr>
      <w:r w:rsidRPr="001B2271">
        <w:rPr>
          <w:b/>
          <w:bCs/>
          <w:sz w:val="28"/>
          <w:szCs w:val="28"/>
        </w:rPr>
        <w:t xml:space="preserve">Solution Architecture Diagram – </w:t>
      </w:r>
      <w:proofErr w:type="spellStart"/>
      <w:r w:rsidRPr="001B2271">
        <w:rPr>
          <w:b/>
          <w:bCs/>
          <w:sz w:val="28"/>
          <w:szCs w:val="28"/>
        </w:rPr>
        <w:t>HealthAI</w:t>
      </w:r>
      <w:proofErr w:type="spellEnd"/>
    </w:p>
    <w:p w14:paraId="0314F7B0" w14:textId="77777777" w:rsidR="001B2271" w:rsidRPr="001B2271" w:rsidRDefault="001B2271" w:rsidP="001B2271">
      <w:p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>Below is a conceptual layout of how your app functions internally. It includes:</w:t>
      </w:r>
    </w:p>
    <w:p w14:paraId="566ECA84" w14:textId="77777777" w:rsidR="001B2271" w:rsidRPr="001B2271" w:rsidRDefault="001B2271" w:rsidP="001B2271">
      <w:p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>Key Components:</w:t>
      </w:r>
    </w:p>
    <w:p w14:paraId="735C10E7" w14:textId="77777777" w:rsidR="001B2271" w:rsidRPr="001B2271" w:rsidRDefault="001B2271" w:rsidP="001B2271">
      <w:pPr>
        <w:numPr>
          <w:ilvl w:val="0"/>
          <w:numId w:val="3"/>
        </w:num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>User Interface (</w:t>
      </w:r>
      <w:proofErr w:type="spellStart"/>
      <w:r w:rsidRPr="001B2271">
        <w:rPr>
          <w:bCs/>
          <w:sz w:val="24"/>
          <w:szCs w:val="24"/>
        </w:rPr>
        <w:t>Streamlit</w:t>
      </w:r>
      <w:proofErr w:type="spellEnd"/>
      <w:r w:rsidRPr="001B2271">
        <w:rPr>
          <w:bCs/>
          <w:sz w:val="24"/>
          <w:szCs w:val="24"/>
        </w:rPr>
        <w:t>)</w:t>
      </w:r>
    </w:p>
    <w:p w14:paraId="2E0174CA" w14:textId="77777777" w:rsidR="001B2271" w:rsidRPr="001B2271" w:rsidRDefault="001B2271" w:rsidP="001B2271">
      <w:pPr>
        <w:numPr>
          <w:ilvl w:val="0"/>
          <w:numId w:val="3"/>
        </w:num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>Application Logic (Python)</w:t>
      </w:r>
    </w:p>
    <w:p w14:paraId="08EA416D" w14:textId="77777777" w:rsidR="001B2271" w:rsidRPr="001B2271" w:rsidRDefault="001B2271" w:rsidP="001B2271">
      <w:pPr>
        <w:numPr>
          <w:ilvl w:val="0"/>
          <w:numId w:val="3"/>
        </w:num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 xml:space="preserve">AI Backend (IBM </w:t>
      </w:r>
      <w:proofErr w:type="spellStart"/>
      <w:r w:rsidRPr="001B2271">
        <w:rPr>
          <w:bCs/>
          <w:sz w:val="24"/>
          <w:szCs w:val="24"/>
        </w:rPr>
        <w:t>Watsonx</w:t>
      </w:r>
      <w:proofErr w:type="spellEnd"/>
      <w:r w:rsidRPr="001B2271">
        <w:rPr>
          <w:bCs/>
          <w:sz w:val="24"/>
          <w:szCs w:val="24"/>
        </w:rPr>
        <w:t>)</w:t>
      </w:r>
    </w:p>
    <w:p w14:paraId="1DDCB67C" w14:textId="77777777" w:rsidR="001B2271" w:rsidRPr="001B2271" w:rsidRDefault="001B2271" w:rsidP="001B2271">
      <w:pPr>
        <w:numPr>
          <w:ilvl w:val="0"/>
          <w:numId w:val="3"/>
        </w:num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 xml:space="preserve">Local Storage / IBM </w:t>
      </w:r>
      <w:proofErr w:type="spellStart"/>
      <w:r w:rsidRPr="001B2271">
        <w:rPr>
          <w:bCs/>
          <w:sz w:val="24"/>
          <w:szCs w:val="24"/>
        </w:rPr>
        <w:t>Cloudant</w:t>
      </w:r>
      <w:proofErr w:type="spellEnd"/>
      <w:r w:rsidRPr="001B2271">
        <w:rPr>
          <w:bCs/>
          <w:sz w:val="24"/>
          <w:szCs w:val="24"/>
        </w:rPr>
        <w:t xml:space="preserve"> (optional)</w:t>
      </w:r>
    </w:p>
    <w:p w14:paraId="37517C41" w14:textId="77777777" w:rsidR="001B2271" w:rsidRPr="001B2271" w:rsidRDefault="001B2271" w:rsidP="001B2271">
      <w:pPr>
        <w:numPr>
          <w:ilvl w:val="0"/>
          <w:numId w:val="3"/>
        </w:numPr>
        <w:spacing w:after="0" w:line="240" w:lineRule="auto"/>
        <w:rPr>
          <w:bCs/>
          <w:sz w:val="24"/>
          <w:szCs w:val="24"/>
        </w:rPr>
      </w:pPr>
      <w:r w:rsidRPr="001B2271">
        <w:rPr>
          <w:bCs/>
          <w:sz w:val="24"/>
          <w:szCs w:val="24"/>
        </w:rPr>
        <w:t>Email API (optional)</w:t>
      </w:r>
    </w:p>
    <w:p w14:paraId="01839ADD" w14:textId="7EEC82A5" w:rsidR="001B2271" w:rsidRDefault="00292651" w:rsidP="001B2271">
      <w:pPr>
        <w:rPr>
          <w:b/>
          <w:bCs/>
          <w:color w:val="EE0000"/>
          <w:sz w:val="28"/>
          <w:szCs w:val="28"/>
        </w:rPr>
      </w:pPr>
      <w:r w:rsidRPr="00292651">
        <w:rPr>
          <w:b/>
          <w:bCs/>
          <w:color w:val="EE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21FF76A" wp14:editId="02CBD068">
            <wp:simplePos x="0" y="0"/>
            <wp:positionH relativeFrom="column">
              <wp:posOffset>754380</wp:posOffset>
            </wp:positionH>
            <wp:positionV relativeFrom="page">
              <wp:posOffset>7597140</wp:posOffset>
            </wp:positionV>
            <wp:extent cx="4267200" cy="2643505"/>
            <wp:effectExtent l="133350" t="114300" r="133350" b="156845"/>
            <wp:wrapSquare wrapText="bothSides"/>
            <wp:docPr id="63628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8626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43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4F644" w14:textId="0FBDC99F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41BAE433" w14:textId="1B1E2738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2C59387B" w14:textId="6AD5491A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112316E9" w14:textId="48AD2C53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5120B401" w14:textId="77777777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01562572" w14:textId="4935A779" w:rsidR="001B2271" w:rsidRDefault="001B2271" w:rsidP="001B2271">
      <w:pPr>
        <w:rPr>
          <w:b/>
          <w:bCs/>
          <w:color w:val="EE0000"/>
          <w:sz w:val="28"/>
          <w:szCs w:val="28"/>
        </w:rPr>
      </w:pPr>
    </w:p>
    <w:p w14:paraId="7B6E5067" w14:textId="6EA66AA5" w:rsidR="001B2271" w:rsidRPr="001B2271" w:rsidRDefault="001B2271" w:rsidP="001B2271">
      <w:pPr>
        <w:rPr>
          <w:b/>
          <w:bCs/>
          <w:color w:val="EE0000"/>
          <w:sz w:val="28"/>
          <w:szCs w:val="28"/>
        </w:rPr>
      </w:pPr>
      <w:r w:rsidRPr="001B2271">
        <w:rPr>
          <w:b/>
          <w:bCs/>
          <w:color w:val="EE0000"/>
          <w:sz w:val="28"/>
          <w:szCs w:val="28"/>
        </w:rPr>
        <w:lastRenderedPageBreak/>
        <w:t>1. Find the Best Tech Solution to Solve Existing Business Problems</w:t>
      </w:r>
    </w:p>
    <w:p w14:paraId="520F8C82" w14:textId="64627814" w:rsidR="001B2271" w:rsidRPr="001B2271" w:rsidRDefault="001B2271" w:rsidP="001B2271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Pr="001B2271">
        <w:rPr>
          <w:b/>
          <w:bCs/>
          <w:sz w:val="24"/>
          <w:szCs w:val="24"/>
        </w:rPr>
        <w:t>Business Problem:</w:t>
      </w:r>
    </w:p>
    <w:p w14:paraId="398E3244" w14:textId="77777777" w:rsidR="001B2271" w:rsidRPr="001B2271" w:rsidRDefault="001B2271" w:rsidP="001B227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Citizens often lack quick access to preliminary medical advice.</w:t>
      </w:r>
    </w:p>
    <w:p w14:paraId="1F2B28C8" w14:textId="77777777" w:rsidR="001B2271" w:rsidRPr="001B2271" w:rsidRDefault="001B2271" w:rsidP="001B227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They struggle with symptom understanding, treatment options, or when to see a doctor.</w:t>
      </w:r>
    </w:p>
    <w:p w14:paraId="55C83E79" w14:textId="77777777" w:rsidR="001B2271" w:rsidRDefault="001B2271" w:rsidP="001B227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There is no single multilingual AI-based health assistant available on-demand.</w:t>
      </w:r>
    </w:p>
    <w:p w14:paraId="79DB8E4B" w14:textId="77777777" w:rsidR="001B2271" w:rsidRPr="001B2271" w:rsidRDefault="001B2271" w:rsidP="001B2271">
      <w:pPr>
        <w:spacing w:after="0" w:line="240" w:lineRule="auto"/>
        <w:ind w:left="720"/>
        <w:rPr>
          <w:sz w:val="24"/>
          <w:szCs w:val="24"/>
        </w:rPr>
      </w:pPr>
    </w:p>
    <w:p w14:paraId="7E117C2C" w14:textId="1716AC57" w:rsidR="001B2271" w:rsidRPr="001B2271" w:rsidRDefault="001B2271" w:rsidP="001B2271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Pr="001B2271">
        <w:rPr>
          <w:b/>
          <w:bCs/>
          <w:sz w:val="24"/>
          <w:szCs w:val="24"/>
        </w:rPr>
        <w:t>Tech Solution:</w:t>
      </w:r>
    </w:p>
    <w:p w14:paraId="7FD5AA7A" w14:textId="77777777" w:rsidR="001B2271" w:rsidRPr="001B2271" w:rsidRDefault="001B2271" w:rsidP="001B2271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proofErr w:type="spellStart"/>
      <w:r w:rsidRPr="001B2271">
        <w:rPr>
          <w:sz w:val="24"/>
          <w:szCs w:val="24"/>
        </w:rPr>
        <w:t>HealthAI</w:t>
      </w:r>
      <w:proofErr w:type="spellEnd"/>
      <w:r w:rsidRPr="001B2271">
        <w:rPr>
          <w:sz w:val="24"/>
          <w:szCs w:val="24"/>
        </w:rPr>
        <w:t xml:space="preserve"> provides a Generative AI-powered assistant using IBM </w:t>
      </w:r>
      <w:proofErr w:type="spellStart"/>
      <w:r w:rsidRPr="001B2271">
        <w:rPr>
          <w:sz w:val="24"/>
          <w:szCs w:val="24"/>
        </w:rPr>
        <w:t>Watsonx</w:t>
      </w:r>
      <w:proofErr w:type="spellEnd"/>
      <w:r w:rsidRPr="001B2271">
        <w:rPr>
          <w:sz w:val="24"/>
          <w:szCs w:val="24"/>
        </w:rPr>
        <w:t xml:space="preserve">, deployed via </w:t>
      </w:r>
      <w:proofErr w:type="spellStart"/>
      <w:r w:rsidRPr="001B2271">
        <w:rPr>
          <w:sz w:val="24"/>
          <w:szCs w:val="24"/>
        </w:rPr>
        <w:t>Streamlit</w:t>
      </w:r>
      <w:proofErr w:type="spellEnd"/>
      <w:r w:rsidRPr="001B2271">
        <w:rPr>
          <w:sz w:val="24"/>
          <w:szCs w:val="24"/>
        </w:rPr>
        <w:t>.</w:t>
      </w:r>
    </w:p>
    <w:p w14:paraId="42FA0C52" w14:textId="77777777" w:rsidR="001B2271" w:rsidRPr="001B2271" w:rsidRDefault="001B2271" w:rsidP="001B2271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It enables users to:</w:t>
      </w:r>
    </w:p>
    <w:p w14:paraId="0DB78553" w14:textId="77777777" w:rsidR="001B2271" w:rsidRPr="001B2271" w:rsidRDefault="001B2271" w:rsidP="001B2271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Input symptoms in their preferred language</w:t>
      </w:r>
    </w:p>
    <w:p w14:paraId="54828B55" w14:textId="77777777" w:rsidR="001B2271" w:rsidRPr="001B2271" w:rsidRDefault="001B2271" w:rsidP="001B2271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Receive AI-generated diagnosis and treatment advice</w:t>
      </w:r>
    </w:p>
    <w:p w14:paraId="2F280EFA" w14:textId="77777777" w:rsidR="001B2271" w:rsidRPr="001B2271" w:rsidRDefault="001B2271" w:rsidP="001B2271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Log and track health data (e.g., glucose, heart rate)</w:t>
      </w:r>
    </w:p>
    <w:p w14:paraId="2ED35128" w14:textId="77777777" w:rsidR="001B2271" w:rsidRPr="001B2271" w:rsidRDefault="001B2271" w:rsidP="001B2271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Access their analytics via an interactive dashboard</w:t>
      </w:r>
    </w:p>
    <w:p w14:paraId="7BDD382E" w14:textId="77777777" w:rsidR="001B2271" w:rsidRDefault="001B2271" w:rsidP="001B2271">
      <w:pPr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IBM Cloud ensures scalability, speed, and security.</w:t>
      </w:r>
    </w:p>
    <w:p w14:paraId="43947021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483E2580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6E6A34DC" w14:textId="5D7975ED" w:rsidR="001B2271" w:rsidRDefault="001B2271" w:rsidP="001B2271">
      <w:pPr>
        <w:spacing w:after="0" w:line="240" w:lineRule="auto"/>
        <w:rPr>
          <w:b/>
          <w:bCs/>
          <w:color w:val="EE0000"/>
          <w:sz w:val="28"/>
          <w:szCs w:val="28"/>
        </w:rPr>
      </w:pPr>
      <w:r w:rsidRPr="001B2271">
        <w:rPr>
          <w:b/>
          <w:bCs/>
          <w:color w:val="EE0000"/>
          <w:sz w:val="28"/>
          <w:szCs w:val="28"/>
        </w:rPr>
        <w:t xml:space="preserve">2. Describe the Structure, Characteristics, </w:t>
      </w:r>
      <w:proofErr w:type="spellStart"/>
      <w:r w:rsidRPr="001B2271">
        <w:rPr>
          <w:b/>
          <w:bCs/>
          <w:color w:val="EE0000"/>
          <w:sz w:val="28"/>
          <w:szCs w:val="28"/>
        </w:rPr>
        <w:t>Behavior</w:t>
      </w:r>
      <w:proofErr w:type="spellEnd"/>
      <w:r w:rsidRPr="001B2271">
        <w:rPr>
          <w:b/>
          <w:bCs/>
          <w:color w:val="EE0000"/>
          <w:sz w:val="28"/>
          <w:szCs w:val="28"/>
        </w:rPr>
        <w:t>, and Other Aspects of the Software to Project Stakeholders</w:t>
      </w:r>
    </w:p>
    <w:p w14:paraId="48213C68" w14:textId="77777777" w:rsidR="001B2271" w:rsidRPr="001B2271" w:rsidRDefault="001B2271" w:rsidP="001B2271">
      <w:pPr>
        <w:spacing w:after="0" w:line="240" w:lineRule="auto"/>
        <w:rPr>
          <w:color w:val="EE000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1B2271" w14:paraId="0BB6A22A" w14:textId="77777777" w:rsidTr="001B2271">
        <w:tc>
          <w:tcPr>
            <w:tcW w:w="1838" w:type="dxa"/>
            <w:vAlign w:val="center"/>
          </w:tcPr>
          <w:p w14:paraId="5F3A4C78" w14:textId="6D247A5A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Aspect</w:t>
            </w:r>
          </w:p>
        </w:tc>
        <w:tc>
          <w:tcPr>
            <w:tcW w:w="7178" w:type="dxa"/>
            <w:vAlign w:val="center"/>
          </w:tcPr>
          <w:p w14:paraId="5A9470C2" w14:textId="2B76C708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Details</w:t>
            </w:r>
          </w:p>
        </w:tc>
      </w:tr>
      <w:tr w:rsidR="001B2271" w14:paraId="5EE10112" w14:textId="77777777" w:rsidTr="001B2271">
        <w:tc>
          <w:tcPr>
            <w:tcW w:w="1838" w:type="dxa"/>
            <w:vAlign w:val="center"/>
          </w:tcPr>
          <w:p w14:paraId="7877D702" w14:textId="06BE4CF6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Structure</w:t>
            </w:r>
          </w:p>
        </w:tc>
        <w:tc>
          <w:tcPr>
            <w:tcW w:w="7178" w:type="dxa"/>
            <w:vAlign w:val="center"/>
          </w:tcPr>
          <w:p w14:paraId="288058F2" w14:textId="4D9B1EAE" w:rsidR="001B2271" w:rsidRDefault="001B2271" w:rsidP="001B2271">
            <w:pPr>
              <w:rPr>
                <w:sz w:val="24"/>
                <w:szCs w:val="24"/>
              </w:rPr>
            </w:pPr>
            <w:r>
              <w:t>Modular components (UI, AI logic, storage, analytics) integrated using Python and APIs</w:t>
            </w:r>
          </w:p>
        </w:tc>
      </w:tr>
      <w:tr w:rsidR="001B2271" w14:paraId="755DF87A" w14:textId="77777777" w:rsidTr="001B2271">
        <w:tc>
          <w:tcPr>
            <w:tcW w:w="1838" w:type="dxa"/>
            <w:vAlign w:val="center"/>
          </w:tcPr>
          <w:p w14:paraId="78F3027A" w14:textId="52F4E495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Front-end</w:t>
            </w:r>
          </w:p>
        </w:tc>
        <w:tc>
          <w:tcPr>
            <w:tcW w:w="7178" w:type="dxa"/>
            <w:vAlign w:val="center"/>
          </w:tcPr>
          <w:p w14:paraId="1DB2F497" w14:textId="17F20D23" w:rsidR="001B2271" w:rsidRDefault="001B2271" w:rsidP="001B2271">
            <w:pPr>
              <w:rPr>
                <w:sz w:val="24"/>
                <w:szCs w:val="24"/>
              </w:rPr>
            </w:pPr>
            <w:r>
              <w:t xml:space="preserve">Built using </w:t>
            </w:r>
            <w:proofErr w:type="spellStart"/>
            <w:r>
              <w:rPr>
                <w:rStyle w:val="Strong"/>
              </w:rPr>
              <w:t>Streamlit</w:t>
            </w:r>
            <w:proofErr w:type="spellEnd"/>
            <w:r>
              <w:t xml:space="preserve"> – responsive, interactive</w:t>
            </w:r>
          </w:p>
        </w:tc>
      </w:tr>
      <w:tr w:rsidR="001B2271" w14:paraId="3BAD1DAB" w14:textId="77777777" w:rsidTr="001B2271">
        <w:tc>
          <w:tcPr>
            <w:tcW w:w="1838" w:type="dxa"/>
            <w:vAlign w:val="center"/>
          </w:tcPr>
          <w:p w14:paraId="3112664B" w14:textId="3BEEA57F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Back-end</w:t>
            </w:r>
          </w:p>
        </w:tc>
        <w:tc>
          <w:tcPr>
            <w:tcW w:w="7178" w:type="dxa"/>
            <w:vAlign w:val="center"/>
          </w:tcPr>
          <w:p w14:paraId="29EB1C65" w14:textId="4D4FD24D" w:rsidR="001B2271" w:rsidRDefault="001B2271" w:rsidP="001B2271">
            <w:pPr>
              <w:rPr>
                <w:sz w:val="24"/>
                <w:szCs w:val="24"/>
              </w:rPr>
            </w:pPr>
            <w:r>
              <w:t xml:space="preserve">Python-based logic that communicates with </w:t>
            </w:r>
            <w:r>
              <w:rPr>
                <w:rStyle w:val="Strong"/>
              </w:rPr>
              <w:t xml:space="preserve">IBM </w:t>
            </w:r>
            <w:proofErr w:type="spellStart"/>
            <w:r>
              <w:rPr>
                <w:rStyle w:val="Strong"/>
              </w:rPr>
              <w:t>Watsonx</w:t>
            </w:r>
            <w:proofErr w:type="spellEnd"/>
            <w:r>
              <w:t xml:space="preserve"> for AI responses</w:t>
            </w:r>
          </w:p>
        </w:tc>
      </w:tr>
      <w:tr w:rsidR="001B2271" w14:paraId="3217D8DB" w14:textId="77777777" w:rsidTr="001B2271">
        <w:tc>
          <w:tcPr>
            <w:tcW w:w="1838" w:type="dxa"/>
            <w:vAlign w:val="center"/>
          </w:tcPr>
          <w:p w14:paraId="7B57EDD4" w14:textId="0A43B3A9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 xml:space="preserve">AI </w:t>
            </w:r>
            <w:proofErr w:type="spellStart"/>
            <w:r>
              <w:rPr>
                <w:rStyle w:val="Strong"/>
              </w:rPr>
              <w:t>Behavior</w:t>
            </w:r>
            <w:proofErr w:type="spellEnd"/>
          </w:p>
        </w:tc>
        <w:tc>
          <w:tcPr>
            <w:tcW w:w="7178" w:type="dxa"/>
            <w:vAlign w:val="center"/>
          </w:tcPr>
          <w:p w14:paraId="774BCD82" w14:textId="62500C25" w:rsidR="001B2271" w:rsidRDefault="001B2271" w:rsidP="001B2271">
            <w:pPr>
              <w:rPr>
                <w:sz w:val="24"/>
                <w:szCs w:val="24"/>
              </w:rPr>
            </w:pPr>
            <w:r>
              <w:t xml:space="preserve">IBM </w:t>
            </w:r>
            <w:proofErr w:type="spellStart"/>
            <w:r>
              <w:t>Watsonx</w:t>
            </w:r>
            <w:proofErr w:type="spellEnd"/>
            <w:r>
              <w:t xml:space="preserve"> (Granite model) interprets symptoms and generates natural-language diagnosis and treatment</w:t>
            </w:r>
          </w:p>
        </w:tc>
      </w:tr>
      <w:tr w:rsidR="001B2271" w14:paraId="56D81105" w14:textId="77777777" w:rsidTr="001B2271">
        <w:tc>
          <w:tcPr>
            <w:tcW w:w="1838" w:type="dxa"/>
            <w:vAlign w:val="center"/>
          </w:tcPr>
          <w:p w14:paraId="57E7214C" w14:textId="33EED8A9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Storage</w:t>
            </w:r>
          </w:p>
        </w:tc>
        <w:tc>
          <w:tcPr>
            <w:tcW w:w="7178" w:type="dxa"/>
            <w:vAlign w:val="center"/>
          </w:tcPr>
          <w:p w14:paraId="58F55559" w14:textId="6CFA907A" w:rsidR="001B2271" w:rsidRDefault="001B2271" w:rsidP="001B2271">
            <w:pPr>
              <w:rPr>
                <w:sz w:val="24"/>
                <w:szCs w:val="24"/>
              </w:rPr>
            </w:pPr>
            <w:r>
              <w:t xml:space="preserve">User profile and logs stored locally (SQLite) or on </w:t>
            </w:r>
            <w:r>
              <w:rPr>
                <w:rStyle w:val="Strong"/>
              </w:rPr>
              <w:t xml:space="preserve">IBM </w:t>
            </w:r>
            <w:proofErr w:type="spellStart"/>
            <w:r>
              <w:rPr>
                <w:rStyle w:val="Strong"/>
              </w:rPr>
              <w:t>Cloudant</w:t>
            </w:r>
            <w:proofErr w:type="spellEnd"/>
            <w:r>
              <w:t xml:space="preserve"> if deployed on cloud</w:t>
            </w:r>
          </w:p>
        </w:tc>
      </w:tr>
      <w:tr w:rsidR="001B2271" w14:paraId="067B510F" w14:textId="77777777" w:rsidTr="001B2271">
        <w:tc>
          <w:tcPr>
            <w:tcW w:w="1838" w:type="dxa"/>
            <w:vAlign w:val="center"/>
          </w:tcPr>
          <w:p w14:paraId="3A11D6EA" w14:textId="6385844A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Security</w:t>
            </w:r>
          </w:p>
        </w:tc>
        <w:tc>
          <w:tcPr>
            <w:tcW w:w="7178" w:type="dxa"/>
            <w:vAlign w:val="center"/>
          </w:tcPr>
          <w:p w14:paraId="596EB0A3" w14:textId="14310159" w:rsidR="001B2271" w:rsidRDefault="001B2271" w:rsidP="001B2271">
            <w:pPr>
              <w:rPr>
                <w:sz w:val="24"/>
                <w:szCs w:val="24"/>
              </w:rPr>
            </w:pPr>
            <w:r>
              <w:t xml:space="preserve">Email confirmation (optional), app hosted on trusted platforms (IBM Cloud, </w:t>
            </w:r>
            <w:proofErr w:type="spellStart"/>
            <w:r>
              <w:t>Streamlit</w:t>
            </w:r>
            <w:proofErr w:type="spellEnd"/>
            <w:r>
              <w:t xml:space="preserve"> Cloud)</w:t>
            </w:r>
          </w:p>
        </w:tc>
      </w:tr>
      <w:tr w:rsidR="001B2271" w14:paraId="3A92F53C" w14:textId="77777777" w:rsidTr="001B2271">
        <w:tc>
          <w:tcPr>
            <w:tcW w:w="1838" w:type="dxa"/>
            <w:vAlign w:val="center"/>
          </w:tcPr>
          <w:p w14:paraId="43E158E2" w14:textId="370D6D7A" w:rsidR="001B2271" w:rsidRDefault="001B2271" w:rsidP="001B2271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Scalability</w:t>
            </w:r>
          </w:p>
        </w:tc>
        <w:tc>
          <w:tcPr>
            <w:tcW w:w="7178" w:type="dxa"/>
            <w:vAlign w:val="center"/>
          </w:tcPr>
          <w:p w14:paraId="371BA4ED" w14:textId="192DB95D" w:rsidR="001B2271" w:rsidRDefault="001B2271" w:rsidP="001B2271">
            <w:pPr>
              <w:rPr>
                <w:sz w:val="24"/>
                <w:szCs w:val="24"/>
              </w:rPr>
            </w:pPr>
            <w:r>
              <w:t>Cloud-compatible architecture for future API integrations, ML-based upgrades, or voice interfaces</w:t>
            </w:r>
          </w:p>
        </w:tc>
      </w:tr>
    </w:tbl>
    <w:p w14:paraId="2ED7FD5D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6A5FE079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090C0ED6" w14:textId="77777777" w:rsidR="001B2271" w:rsidRPr="001B2271" w:rsidRDefault="001B2271" w:rsidP="001B2271">
      <w:pPr>
        <w:spacing w:after="0" w:line="240" w:lineRule="auto"/>
        <w:rPr>
          <w:b/>
          <w:bCs/>
          <w:color w:val="EE0000"/>
          <w:sz w:val="28"/>
          <w:szCs w:val="28"/>
        </w:rPr>
      </w:pPr>
      <w:r w:rsidRPr="001B2271">
        <w:rPr>
          <w:b/>
          <w:bCs/>
          <w:color w:val="EE0000"/>
          <w:sz w:val="28"/>
          <w:szCs w:val="28"/>
        </w:rPr>
        <w:t>3. Define Features, Development Phases, and Solution Requirements</w:t>
      </w:r>
    </w:p>
    <w:p w14:paraId="2EA1D85F" w14:textId="676369C7" w:rsidR="001B2271" w:rsidRPr="001B2271" w:rsidRDefault="001B2271" w:rsidP="001B2271">
      <w:pPr>
        <w:spacing w:after="0" w:line="240" w:lineRule="auto"/>
        <w:rPr>
          <w:b/>
          <w:bCs/>
          <w:sz w:val="24"/>
          <w:szCs w:val="24"/>
        </w:rPr>
      </w:pPr>
      <w:r>
        <w:rPr>
          <w:rFonts w:ascii="Segoe UI Emoji" w:hAnsi="Segoe UI Emoji" w:cs="Segoe UI Emoji"/>
          <w:b/>
          <w:bCs/>
          <w:sz w:val="24"/>
          <w:szCs w:val="24"/>
        </w:rPr>
        <w:t xml:space="preserve">   </w:t>
      </w:r>
      <w:r w:rsidRPr="001B2271">
        <w:rPr>
          <w:b/>
          <w:bCs/>
          <w:sz w:val="24"/>
          <w:szCs w:val="24"/>
        </w:rPr>
        <w:t xml:space="preserve"> Key Features</w:t>
      </w:r>
    </w:p>
    <w:p w14:paraId="11F689EF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Health Profile Setup (mandatory)</w:t>
      </w:r>
    </w:p>
    <w:p w14:paraId="3A164C00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Symptom-to-Disease Diagnosis</w:t>
      </w:r>
    </w:p>
    <w:p w14:paraId="046E5BFE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Treatment Advice Generation</w:t>
      </w:r>
    </w:p>
    <w:p w14:paraId="18CBD766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Chronic Disease Logger (Glucose, Heart Rate)</w:t>
      </w:r>
    </w:p>
    <w:p w14:paraId="5F131967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Health Analytics Visualization</w:t>
      </w:r>
    </w:p>
    <w:p w14:paraId="7AC26AD7" w14:textId="77777777" w:rsidR="001B2271" w:rsidRP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Email Delivery (optional)</w:t>
      </w:r>
    </w:p>
    <w:p w14:paraId="0F89C5ED" w14:textId="77777777" w:rsidR="001B2271" w:rsidRDefault="001B2271" w:rsidP="001B2271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1B2271">
        <w:rPr>
          <w:sz w:val="24"/>
          <w:szCs w:val="24"/>
        </w:rPr>
        <w:t>Multilingual Support (via prompt formatting)</w:t>
      </w:r>
    </w:p>
    <w:p w14:paraId="6A4D4B8A" w14:textId="77777777" w:rsidR="007039E3" w:rsidRDefault="007039E3" w:rsidP="007039E3">
      <w:pPr>
        <w:spacing w:after="0" w:line="240" w:lineRule="auto"/>
        <w:rPr>
          <w:sz w:val="24"/>
          <w:szCs w:val="24"/>
        </w:rPr>
      </w:pPr>
    </w:p>
    <w:p w14:paraId="6E507AEB" w14:textId="77777777" w:rsidR="007039E3" w:rsidRDefault="007039E3" w:rsidP="007039E3">
      <w:pPr>
        <w:spacing w:after="0" w:line="240" w:lineRule="auto"/>
        <w:rPr>
          <w:sz w:val="24"/>
          <w:szCs w:val="24"/>
        </w:rPr>
      </w:pPr>
    </w:p>
    <w:p w14:paraId="240078CF" w14:textId="77777777" w:rsidR="007039E3" w:rsidRDefault="007039E3" w:rsidP="007039E3">
      <w:pPr>
        <w:spacing w:after="0" w:line="240" w:lineRule="auto"/>
        <w:ind w:left="360"/>
        <w:rPr>
          <w:b/>
          <w:bCs/>
          <w:sz w:val="24"/>
          <w:szCs w:val="24"/>
        </w:rPr>
      </w:pPr>
    </w:p>
    <w:p w14:paraId="3EF716CA" w14:textId="3F470E68" w:rsidR="007039E3" w:rsidRDefault="007039E3" w:rsidP="007039E3">
      <w:pPr>
        <w:spacing w:after="0" w:line="240" w:lineRule="auto"/>
        <w:ind w:left="360"/>
        <w:rPr>
          <w:b/>
          <w:bCs/>
          <w:sz w:val="24"/>
          <w:szCs w:val="24"/>
        </w:rPr>
      </w:pPr>
      <w:r w:rsidRPr="007039E3">
        <w:rPr>
          <w:b/>
          <w:bCs/>
          <w:sz w:val="24"/>
          <w:szCs w:val="24"/>
        </w:rPr>
        <w:lastRenderedPageBreak/>
        <w:t>Development Phases</w:t>
      </w:r>
    </w:p>
    <w:p w14:paraId="60E40041" w14:textId="77777777" w:rsidR="007039E3" w:rsidRPr="007039E3" w:rsidRDefault="007039E3" w:rsidP="007039E3">
      <w:pPr>
        <w:spacing w:after="0" w:line="240" w:lineRule="auto"/>
        <w:rPr>
          <w:b/>
          <w:bCs/>
          <w:sz w:val="24"/>
          <w:szCs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  <w:gridCol w:w="4328"/>
      </w:tblGrid>
      <w:tr w:rsidR="007039E3" w14:paraId="352F9368" w14:textId="77777777" w:rsidTr="007039E3">
        <w:tc>
          <w:tcPr>
            <w:tcW w:w="4328" w:type="dxa"/>
            <w:vAlign w:val="center"/>
          </w:tcPr>
          <w:p w14:paraId="0DCD8BB6" w14:textId="28630705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Phase</w:t>
            </w:r>
          </w:p>
        </w:tc>
        <w:tc>
          <w:tcPr>
            <w:tcW w:w="4328" w:type="dxa"/>
            <w:vAlign w:val="center"/>
          </w:tcPr>
          <w:p w14:paraId="217589AE" w14:textId="7A111691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Feature</w:t>
            </w:r>
          </w:p>
        </w:tc>
      </w:tr>
      <w:tr w:rsidR="007039E3" w14:paraId="3B00BAEC" w14:textId="77777777" w:rsidTr="007039E3">
        <w:tc>
          <w:tcPr>
            <w:tcW w:w="4328" w:type="dxa"/>
            <w:vAlign w:val="center"/>
          </w:tcPr>
          <w:p w14:paraId="7D36C349" w14:textId="7C9BAB03" w:rsidR="007039E3" w:rsidRDefault="007039E3" w:rsidP="007039E3">
            <w:pPr>
              <w:rPr>
                <w:sz w:val="24"/>
                <w:szCs w:val="24"/>
              </w:rPr>
            </w:pPr>
            <w:r>
              <w:t>Phase 1</w:t>
            </w:r>
          </w:p>
        </w:tc>
        <w:tc>
          <w:tcPr>
            <w:tcW w:w="4328" w:type="dxa"/>
            <w:vAlign w:val="center"/>
          </w:tcPr>
          <w:p w14:paraId="38EEC4CD" w14:textId="7AFC997B" w:rsidR="007039E3" w:rsidRDefault="007039E3" w:rsidP="007039E3">
            <w:pPr>
              <w:rPr>
                <w:sz w:val="24"/>
                <w:szCs w:val="24"/>
              </w:rPr>
            </w:pPr>
            <w:proofErr w:type="spellStart"/>
            <w:r>
              <w:t>Streamlit</w:t>
            </w:r>
            <w:proofErr w:type="spellEnd"/>
            <w:r>
              <w:t xml:space="preserve"> Interface &amp; Profile Setup</w:t>
            </w:r>
          </w:p>
        </w:tc>
      </w:tr>
      <w:tr w:rsidR="007039E3" w14:paraId="56BFFC57" w14:textId="77777777" w:rsidTr="007039E3">
        <w:tc>
          <w:tcPr>
            <w:tcW w:w="4328" w:type="dxa"/>
            <w:vAlign w:val="center"/>
          </w:tcPr>
          <w:p w14:paraId="260FD065" w14:textId="47990C94" w:rsidR="007039E3" w:rsidRDefault="007039E3" w:rsidP="007039E3">
            <w:pPr>
              <w:rPr>
                <w:sz w:val="24"/>
                <w:szCs w:val="24"/>
              </w:rPr>
            </w:pPr>
            <w:r>
              <w:t>Phase 2</w:t>
            </w:r>
          </w:p>
        </w:tc>
        <w:tc>
          <w:tcPr>
            <w:tcW w:w="4328" w:type="dxa"/>
            <w:vAlign w:val="center"/>
          </w:tcPr>
          <w:p w14:paraId="47BA724E" w14:textId="55845E35" w:rsidR="007039E3" w:rsidRDefault="007039E3" w:rsidP="007039E3">
            <w:pPr>
              <w:rPr>
                <w:sz w:val="24"/>
                <w:szCs w:val="24"/>
              </w:rPr>
            </w:pPr>
            <w:r>
              <w:t xml:space="preserve">IBM </w:t>
            </w:r>
            <w:proofErr w:type="spellStart"/>
            <w:r>
              <w:t>Watsonx</w:t>
            </w:r>
            <w:proofErr w:type="spellEnd"/>
            <w:r>
              <w:t xml:space="preserve"> AI Integration</w:t>
            </w:r>
          </w:p>
        </w:tc>
      </w:tr>
      <w:tr w:rsidR="007039E3" w14:paraId="43454E95" w14:textId="77777777" w:rsidTr="007039E3">
        <w:tc>
          <w:tcPr>
            <w:tcW w:w="4328" w:type="dxa"/>
            <w:vAlign w:val="center"/>
          </w:tcPr>
          <w:p w14:paraId="1E4085ED" w14:textId="521F0C4B" w:rsidR="007039E3" w:rsidRDefault="007039E3" w:rsidP="007039E3">
            <w:pPr>
              <w:rPr>
                <w:sz w:val="24"/>
                <w:szCs w:val="24"/>
              </w:rPr>
            </w:pPr>
            <w:r>
              <w:t>Phase 3</w:t>
            </w:r>
          </w:p>
        </w:tc>
        <w:tc>
          <w:tcPr>
            <w:tcW w:w="4328" w:type="dxa"/>
            <w:vAlign w:val="center"/>
          </w:tcPr>
          <w:p w14:paraId="2C5E934A" w14:textId="0C276873" w:rsidR="007039E3" w:rsidRDefault="007039E3" w:rsidP="007039E3">
            <w:pPr>
              <w:rPr>
                <w:sz w:val="24"/>
                <w:szCs w:val="24"/>
              </w:rPr>
            </w:pPr>
            <w:r>
              <w:t>Logging Module + Health Analytics</w:t>
            </w:r>
          </w:p>
        </w:tc>
      </w:tr>
      <w:tr w:rsidR="007039E3" w14:paraId="3A2D417A" w14:textId="77777777" w:rsidTr="007039E3">
        <w:tc>
          <w:tcPr>
            <w:tcW w:w="4328" w:type="dxa"/>
            <w:vAlign w:val="center"/>
          </w:tcPr>
          <w:p w14:paraId="54E475A8" w14:textId="5EDEB707" w:rsidR="007039E3" w:rsidRDefault="007039E3" w:rsidP="007039E3">
            <w:pPr>
              <w:rPr>
                <w:sz w:val="24"/>
                <w:szCs w:val="24"/>
              </w:rPr>
            </w:pPr>
            <w:r>
              <w:t>Phase 4</w:t>
            </w:r>
          </w:p>
        </w:tc>
        <w:tc>
          <w:tcPr>
            <w:tcW w:w="4328" w:type="dxa"/>
            <w:vAlign w:val="center"/>
          </w:tcPr>
          <w:p w14:paraId="5B828B77" w14:textId="6244E705" w:rsidR="007039E3" w:rsidRDefault="007039E3" w:rsidP="007039E3">
            <w:pPr>
              <w:rPr>
                <w:sz w:val="24"/>
                <w:szCs w:val="24"/>
              </w:rPr>
            </w:pPr>
            <w:r>
              <w:t xml:space="preserve"> Output + Deployment Testing</w:t>
            </w:r>
          </w:p>
        </w:tc>
      </w:tr>
    </w:tbl>
    <w:p w14:paraId="05E11EA2" w14:textId="77777777" w:rsidR="007039E3" w:rsidRPr="001B2271" w:rsidRDefault="007039E3" w:rsidP="007039E3">
      <w:pPr>
        <w:spacing w:after="0" w:line="240" w:lineRule="auto"/>
        <w:ind w:left="360"/>
        <w:rPr>
          <w:sz w:val="24"/>
          <w:szCs w:val="24"/>
        </w:rPr>
      </w:pPr>
    </w:p>
    <w:p w14:paraId="4C05660E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049ECC59" w14:textId="203CDCBA" w:rsidR="007039E3" w:rsidRPr="007039E3" w:rsidRDefault="007039E3" w:rsidP="007039E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Pr="007039E3">
        <w:rPr>
          <w:b/>
          <w:bCs/>
          <w:sz w:val="24"/>
          <w:szCs w:val="24"/>
        </w:rPr>
        <w:t>Solution Requirements</w:t>
      </w:r>
    </w:p>
    <w:p w14:paraId="5B121B78" w14:textId="77777777" w:rsidR="007039E3" w:rsidRPr="007039E3" w:rsidRDefault="007039E3" w:rsidP="007039E3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 w:rsidRPr="007039E3">
        <w:rPr>
          <w:b/>
          <w:bCs/>
          <w:sz w:val="24"/>
          <w:szCs w:val="24"/>
        </w:rPr>
        <w:t>Functional</w:t>
      </w:r>
      <w:r w:rsidRPr="007039E3">
        <w:rPr>
          <w:sz w:val="24"/>
          <w:szCs w:val="24"/>
        </w:rPr>
        <w:t>: Symptom checker, treatment generator, health logger, dashboard</w:t>
      </w:r>
    </w:p>
    <w:p w14:paraId="60B4A537" w14:textId="77777777" w:rsidR="007039E3" w:rsidRPr="007039E3" w:rsidRDefault="007039E3" w:rsidP="007039E3">
      <w:pPr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 w:rsidRPr="007039E3">
        <w:rPr>
          <w:b/>
          <w:bCs/>
          <w:sz w:val="24"/>
          <w:szCs w:val="24"/>
        </w:rPr>
        <w:t>Non-functional</w:t>
      </w:r>
      <w:r w:rsidRPr="007039E3">
        <w:rPr>
          <w:sz w:val="24"/>
          <w:szCs w:val="24"/>
        </w:rPr>
        <w:t>: Fast response (&lt;2s), user-friendly UI, secure storage, always available</w:t>
      </w:r>
    </w:p>
    <w:p w14:paraId="1DAA1845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28F869DA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2BCAE865" w14:textId="1491A434" w:rsidR="001B2271" w:rsidRPr="007039E3" w:rsidRDefault="007039E3" w:rsidP="007039E3">
      <w:pPr>
        <w:spacing w:after="0" w:line="240" w:lineRule="auto"/>
        <w:rPr>
          <w:b/>
          <w:bCs/>
          <w:color w:val="EE0000"/>
          <w:sz w:val="28"/>
          <w:szCs w:val="28"/>
        </w:rPr>
      </w:pPr>
      <w:r w:rsidRPr="007039E3">
        <w:rPr>
          <w:b/>
          <w:bCs/>
          <w:color w:val="EE0000"/>
          <w:sz w:val="28"/>
          <w:szCs w:val="28"/>
        </w:rPr>
        <w:t>4.</w:t>
      </w:r>
      <w:r>
        <w:rPr>
          <w:b/>
          <w:bCs/>
          <w:color w:val="EE0000"/>
          <w:sz w:val="28"/>
          <w:szCs w:val="28"/>
        </w:rPr>
        <w:t xml:space="preserve"> </w:t>
      </w:r>
      <w:r w:rsidRPr="007039E3">
        <w:rPr>
          <w:b/>
          <w:bCs/>
          <w:color w:val="EE0000"/>
          <w:sz w:val="28"/>
          <w:szCs w:val="28"/>
        </w:rPr>
        <w:t>Provide Specifications for Definition, Management, and Delivery</w:t>
      </w:r>
    </w:p>
    <w:p w14:paraId="749122CE" w14:textId="77777777" w:rsidR="007039E3" w:rsidRPr="007039E3" w:rsidRDefault="007039E3" w:rsidP="007039E3">
      <w:pPr>
        <w:pStyle w:val="ListParagraph"/>
        <w:spacing w:after="0" w:line="240" w:lineRule="auto"/>
        <w:rPr>
          <w:color w:val="EE000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7039E3" w14:paraId="297E4890" w14:textId="77777777" w:rsidTr="007039E3">
        <w:tc>
          <w:tcPr>
            <w:tcW w:w="1980" w:type="dxa"/>
            <w:vAlign w:val="center"/>
          </w:tcPr>
          <w:p w14:paraId="00927FF4" w14:textId="7B496164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Spec Type</w:t>
            </w:r>
          </w:p>
        </w:tc>
        <w:tc>
          <w:tcPr>
            <w:tcW w:w="7036" w:type="dxa"/>
            <w:vAlign w:val="center"/>
          </w:tcPr>
          <w:p w14:paraId="0F437222" w14:textId="492A3BA1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Details</w:t>
            </w:r>
          </w:p>
        </w:tc>
      </w:tr>
      <w:tr w:rsidR="007039E3" w14:paraId="652CB9C2" w14:textId="77777777" w:rsidTr="007039E3">
        <w:tc>
          <w:tcPr>
            <w:tcW w:w="1980" w:type="dxa"/>
            <w:vAlign w:val="center"/>
          </w:tcPr>
          <w:p w14:paraId="6CB282DB" w14:textId="743E6487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Technology Stack</w:t>
            </w:r>
          </w:p>
        </w:tc>
        <w:tc>
          <w:tcPr>
            <w:tcW w:w="7036" w:type="dxa"/>
            <w:vAlign w:val="center"/>
          </w:tcPr>
          <w:p w14:paraId="1752F925" w14:textId="18A39578" w:rsidR="007039E3" w:rsidRDefault="007039E3" w:rsidP="007039E3">
            <w:pPr>
              <w:rPr>
                <w:sz w:val="24"/>
                <w:szCs w:val="24"/>
              </w:rPr>
            </w:pPr>
            <w:proofErr w:type="spellStart"/>
            <w:r>
              <w:t>Streamlit</w:t>
            </w:r>
            <w:proofErr w:type="spellEnd"/>
            <w:r>
              <w:t xml:space="preserve"> (UI), Python (Backend), IBM </w:t>
            </w:r>
            <w:proofErr w:type="spellStart"/>
            <w:r>
              <w:t>Watsonx</w:t>
            </w:r>
            <w:proofErr w:type="spellEnd"/>
            <w:r>
              <w:t xml:space="preserve"> (AI), SQLite/IBM </w:t>
            </w:r>
            <w:proofErr w:type="spellStart"/>
            <w:r>
              <w:t>Cloudant</w:t>
            </w:r>
            <w:proofErr w:type="spellEnd"/>
            <w:r>
              <w:t xml:space="preserve"> (DB), Gmail API (email)</w:t>
            </w:r>
          </w:p>
        </w:tc>
      </w:tr>
      <w:tr w:rsidR="007039E3" w14:paraId="0C8DC716" w14:textId="77777777" w:rsidTr="007039E3">
        <w:tc>
          <w:tcPr>
            <w:tcW w:w="1980" w:type="dxa"/>
            <w:vAlign w:val="center"/>
          </w:tcPr>
          <w:p w14:paraId="7FDF45F4" w14:textId="56A9CAF9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Architecture</w:t>
            </w:r>
          </w:p>
        </w:tc>
        <w:tc>
          <w:tcPr>
            <w:tcW w:w="7036" w:type="dxa"/>
            <w:vAlign w:val="center"/>
          </w:tcPr>
          <w:p w14:paraId="338B92DC" w14:textId="4ADC9D01" w:rsidR="007039E3" w:rsidRDefault="007039E3" w:rsidP="007039E3">
            <w:pPr>
              <w:rPr>
                <w:sz w:val="24"/>
                <w:szCs w:val="24"/>
              </w:rPr>
            </w:pPr>
            <w:r>
              <w:t>Component-based, loosely coupled modules</w:t>
            </w:r>
          </w:p>
        </w:tc>
      </w:tr>
      <w:tr w:rsidR="007039E3" w14:paraId="20156673" w14:textId="77777777" w:rsidTr="007039E3">
        <w:tc>
          <w:tcPr>
            <w:tcW w:w="1980" w:type="dxa"/>
            <w:vAlign w:val="center"/>
          </w:tcPr>
          <w:p w14:paraId="361B3D35" w14:textId="0C801472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Deployment</w:t>
            </w:r>
          </w:p>
        </w:tc>
        <w:tc>
          <w:tcPr>
            <w:tcW w:w="7036" w:type="dxa"/>
            <w:vAlign w:val="center"/>
          </w:tcPr>
          <w:p w14:paraId="4E07E628" w14:textId="289D0E2A" w:rsidR="007039E3" w:rsidRDefault="007039E3" w:rsidP="007039E3">
            <w:pPr>
              <w:rPr>
                <w:sz w:val="24"/>
                <w:szCs w:val="24"/>
              </w:rPr>
            </w:pPr>
            <w:proofErr w:type="spellStart"/>
            <w:r>
              <w:t>Streamlit</w:t>
            </w:r>
            <w:proofErr w:type="spellEnd"/>
            <w:r>
              <w:t xml:space="preserve"> Cloud or IBM Cloud</w:t>
            </w:r>
          </w:p>
        </w:tc>
      </w:tr>
      <w:tr w:rsidR="007039E3" w14:paraId="062BC3D0" w14:textId="77777777" w:rsidTr="007039E3">
        <w:tc>
          <w:tcPr>
            <w:tcW w:w="1980" w:type="dxa"/>
            <w:vAlign w:val="center"/>
          </w:tcPr>
          <w:p w14:paraId="7007FC0D" w14:textId="2C35364E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Model Integration</w:t>
            </w:r>
          </w:p>
        </w:tc>
        <w:tc>
          <w:tcPr>
            <w:tcW w:w="7036" w:type="dxa"/>
            <w:vAlign w:val="center"/>
          </w:tcPr>
          <w:p w14:paraId="7D5D7A5A" w14:textId="10710809" w:rsidR="007039E3" w:rsidRDefault="007039E3" w:rsidP="007039E3">
            <w:pPr>
              <w:rPr>
                <w:sz w:val="24"/>
                <w:szCs w:val="24"/>
              </w:rPr>
            </w:pPr>
            <w:r>
              <w:t xml:space="preserve">IBM </w:t>
            </w:r>
            <w:proofErr w:type="spellStart"/>
            <w:r>
              <w:t>Watsonx</w:t>
            </w:r>
            <w:proofErr w:type="spellEnd"/>
            <w:r>
              <w:t xml:space="preserve"> API using secure keys</w:t>
            </w:r>
          </w:p>
        </w:tc>
      </w:tr>
      <w:tr w:rsidR="007039E3" w14:paraId="046601FA" w14:textId="77777777" w:rsidTr="007039E3">
        <w:tc>
          <w:tcPr>
            <w:tcW w:w="1980" w:type="dxa"/>
            <w:vAlign w:val="center"/>
          </w:tcPr>
          <w:p w14:paraId="5803B271" w14:textId="5B4DEF80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Versioning &amp; Management</w:t>
            </w:r>
          </w:p>
        </w:tc>
        <w:tc>
          <w:tcPr>
            <w:tcW w:w="7036" w:type="dxa"/>
            <w:vAlign w:val="center"/>
          </w:tcPr>
          <w:p w14:paraId="20E17584" w14:textId="57E9DE1C" w:rsidR="007039E3" w:rsidRDefault="007039E3" w:rsidP="007039E3">
            <w:pPr>
              <w:rPr>
                <w:sz w:val="24"/>
                <w:szCs w:val="24"/>
              </w:rPr>
            </w:pPr>
            <w:r>
              <w:t>Code managed via GitHub, modular scripts, and updated prompts</w:t>
            </w:r>
          </w:p>
        </w:tc>
      </w:tr>
      <w:tr w:rsidR="007039E3" w14:paraId="441A48C1" w14:textId="77777777" w:rsidTr="007039E3">
        <w:tc>
          <w:tcPr>
            <w:tcW w:w="1980" w:type="dxa"/>
            <w:vAlign w:val="center"/>
          </w:tcPr>
          <w:p w14:paraId="58669010" w14:textId="41FAC57E" w:rsidR="007039E3" w:rsidRDefault="007039E3" w:rsidP="007039E3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Delivery</w:t>
            </w:r>
          </w:p>
        </w:tc>
        <w:tc>
          <w:tcPr>
            <w:tcW w:w="7036" w:type="dxa"/>
            <w:vAlign w:val="center"/>
          </w:tcPr>
          <w:p w14:paraId="71B19126" w14:textId="4C774D23" w:rsidR="007039E3" w:rsidRDefault="007039E3" w:rsidP="007039E3">
            <w:pPr>
              <w:rPr>
                <w:sz w:val="24"/>
                <w:szCs w:val="24"/>
              </w:rPr>
            </w:pPr>
            <w:r>
              <w:t xml:space="preserve">Fully functional web app delivered as </w:t>
            </w:r>
            <w:proofErr w:type="spellStart"/>
            <w:r>
              <w:t>Streamlit</w:t>
            </w:r>
            <w:proofErr w:type="spellEnd"/>
            <w:r>
              <w:t xml:space="preserve"> link or cloud-hosted app (with optional ZIP for offline use)</w:t>
            </w:r>
          </w:p>
        </w:tc>
      </w:tr>
    </w:tbl>
    <w:p w14:paraId="6185BB83" w14:textId="77777777" w:rsidR="001B2271" w:rsidRDefault="001B2271" w:rsidP="001B2271">
      <w:pPr>
        <w:spacing w:after="0" w:line="240" w:lineRule="auto"/>
        <w:rPr>
          <w:sz w:val="24"/>
          <w:szCs w:val="24"/>
        </w:rPr>
      </w:pPr>
    </w:p>
    <w:p w14:paraId="154A8B8D" w14:textId="77777777" w:rsidR="007039E3" w:rsidRDefault="007039E3" w:rsidP="001B2271">
      <w:pPr>
        <w:spacing w:after="0" w:line="240" w:lineRule="auto"/>
        <w:rPr>
          <w:sz w:val="24"/>
          <w:szCs w:val="24"/>
        </w:rPr>
      </w:pPr>
    </w:p>
    <w:p w14:paraId="72B658AF" w14:textId="77777777" w:rsidR="007039E3" w:rsidRDefault="007039E3" w:rsidP="001B2271">
      <w:pPr>
        <w:spacing w:after="0" w:line="240" w:lineRule="auto"/>
        <w:rPr>
          <w:sz w:val="24"/>
          <w:szCs w:val="24"/>
        </w:rPr>
      </w:pPr>
    </w:p>
    <w:p w14:paraId="2425C3E8" w14:textId="77777777" w:rsidR="007039E3" w:rsidRDefault="007039E3" w:rsidP="001B2271">
      <w:pPr>
        <w:spacing w:after="0" w:line="240" w:lineRule="auto"/>
        <w:rPr>
          <w:sz w:val="24"/>
          <w:szCs w:val="24"/>
        </w:rPr>
      </w:pPr>
    </w:p>
    <w:p w14:paraId="477B50F7" w14:textId="77777777" w:rsidR="007039E3" w:rsidRPr="001B2271" w:rsidRDefault="007039E3" w:rsidP="001B2271">
      <w:pPr>
        <w:spacing w:after="0" w:line="240" w:lineRule="auto"/>
        <w:rPr>
          <w:sz w:val="24"/>
          <w:szCs w:val="24"/>
        </w:rPr>
      </w:pPr>
    </w:p>
    <w:p w14:paraId="2B3DB86C" w14:textId="77777777" w:rsidR="00E370AF" w:rsidRDefault="00E370AF">
      <w:pPr>
        <w:rPr>
          <w:b/>
        </w:rPr>
      </w:pPr>
    </w:p>
    <w:p w14:paraId="79D8C738" w14:textId="021F389F" w:rsidR="00E370AF" w:rsidRDefault="00E370AF">
      <w:pPr>
        <w:tabs>
          <w:tab w:val="left" w:pos="5529"/>
        </w:tabs>
        <w:rPr>
          <w:b/>
        </w:rPr>
      </w:pP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8D73E25-66EF-44EE-A587-9AE42FDC39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202F836-E8DC-45A9-9161-ED11C8FD5A70}"/>
    <w:embedBold r:id="rId3" w:fontKey="{69B34477-57BD-445D-9573-BB232E8CB1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CF62698-F32C-4910-877F-F0666EA59C98}"/>
    <w:embedItalic r:id="rId5" w:fontKey="{D1897135-4CEE-44F3-8995-7719AC7BBB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511C95C-97FD-46D8-AC5D-CF37D907D64E}"/>
    <w:embedBold r:id="rId7" w:fontKey="{701CF52D-B22C-4BDE-8962-638B4E121E8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6D788D6-41F2-4000-AA98-D8729EF682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D039AB"/>
    <w:multiLevelType w:val="multilevel"/>
    <w:tmpl w:val="42DC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DE0DEC"/>
    <w:multiLevelType w:val="multilevel"/>
    <w:tmpl w:val="FA72B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2D5A51"/>
    <w:multiLevelType w:val="multilevel"/>
    <w:tmpl w:val="5A5A9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F40110"/>
    <w:multiLevelType w:val="multilevel"/>
    <w:tmpl w:val="CB00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6F48E4"/>
    <w:multiLevelType w:val="multilevel"/>
    <w:tmpl w:val="454E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E20C6A"/>
    <w:multiLevelType w:val="multilevel"/>
    <w:tmpl w:val="DAB62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261299557">
    <w:abstractNumId w:val="3"/>
  </w:num>
  <w:num w:numId="3" w16cid:durableId="1408071503">
    <w:abstractNumId w:val="5"/>
  </w:num>
  <w:num w:numId="4" w16cid:durableId="1231387871">
    <w:abstractNumId w:val="6"/>
  </w:num>
  <w:num w:numId="5" w16cid:durableId="1584492539">
    <w:abstractNumId w:val="4"/>
  </w:num>
  <w:num w:numId="6" w16cid:durableId="574585556">
    <w:abstractNumId w:val="1"/>
  </w:num>
  <w:num w:numId="7" w16cid:durableId="75640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B2271"/>
    <w:rsid w:val="00267921"/>
    <w:rsid w:val="00292651"/>
    <w:rsid w:val="00386F7F"/>
    <w:rsid w:val="007039E3"/>
    <w:rsid w:val="00862077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1B22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8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613</Words>
  <Characters>3499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Supriya Reddy Boreddy</cp:lastModifiedBy>
  <cp:revision>3</cp:revision>
  <dcterms:created xsi:type="dcterms:W3CDTF">2022-10-03T08:27:00Z</dcterms:created>
  <dcterms:modified xsi:type="dcterms:W3CDTF">2025-06-28T07:22:00Z</dcterms:modified>
</cp:coreProperties>
</file>